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3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sz w:val="32"/>
          <w:szCs w:val="28"/>
          <w:u w:val="single"/>
        </w:rPr>
        <w:t>公开招聘非事业编制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>工作人员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84A76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1E3C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7C4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3D61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1997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65B70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D5096"/>
    <w:rsid w:val="00DE2C25"/>
    <w:rsid w:val="00DF0AE4"/>
    <w:rsid w:val="00DF7D46"/>
    <w:rsid w:val="00E02DF6"/>
    <w:rsid w:val="00E15814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3F4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30</TotalTime>
  <ScaleCrop>false</ScaleCrop>
  <LinksUpToDate>false</LinksUpToDate>
  <CharactersWithSpaces>478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2023-08-18T07:08:03Z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1FBFCE18467742B8B997873BEA56A867_12</vt:lpwstr>
  </property>
</Properties>
</file>